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34A1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防火门、防盗门报价清单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 </w:t>
      </w:r>
    </w:p>
    <w:p w14:paraId="4763619D">
      <w:pPr>
        <w:jc w:val="center"/>
        <w:rPr>
          <w:rFonts w:ascii="幼圆" w:hAnsi="幼圆" w:eastAsia="幼圆" w:cs="幼圆"/>
        </w:rPr>
      </w:pPr>
      <w:r>
        <w:rPr>
          <w:rFonts w:hint="eastAsia" w:ascii="幼圆" w:hAnsi="幼圆" w:eastAsia="幼圆" w:cs="幼圆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幼圆" w:hAnsi="幼圆" w:eastAsia="幼圆" w:cs="幼圆"/>
        </w:rPr>
        <w:t>年      月      日</w:t>
      </w:r>
    </w:p>
    <w:tbl>
      <w:tblPr>
        <w:tblStyle w:val="3"/>
        <w:tblpPr w:leftFromText="180" w:rightFromText="180" w:vertAnchor="text" w:horzAnchor="page" w:tblpX="1490" w:tblpY="351"/>
        <w:tblOverlap w:val="never"/>
        <w:tblW w:w="14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256"/>
        <w:gridCol w:w="1530"/>
        <w:gridCol w:w="1414"/>
        <w:gridCol w:w="1725"/>
        <w:gridCol w:w="4725"/>
      </w:tblGrid>
      <w:tr w14:paraId="7CCD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536" w:type="dxa"/>
            <w:noWrap/>
            <w:vAlign w:val="center"/>
          </w:tcPr>
          <w:p w14:paraId="159E18CA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采购（服务）内容</w:t>
            </w:r>
          </w:p>
        </w:tc>
        <w:tc>
          <w:tcPr>
            <w:tcW w:w="2256" w:type="dxa"/>
            <w:noWrap/>
            <w:vAlign w:val="center"/>
          </w:tcPr>
          <w:p w14:paraId="74904800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标准及要求</w:t>
            </w:r>
          </w:p>
        </w:tc>
        <w:tc>
          <w:tcPr>
            <w:tcW w:w="1530" w:type="dxa"/>
            <w:noWrap/>
            <w:vAlign w:val="center"/>
          </w:tcPr>
          <w:p w14:paraId="33A2CE21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数量</w:t>
            </w:r>
          </w:p>
        </w:tc>
        <w:tc>
          <w:tcPr>
            <w:tcW w:w="1414" w:type="dxa"/>
            <w:noWrap/>
            <w:vAlign w:val="center"/>
          </w:tcPr>
          <w:p w14:paraId="06088FE8">
            <w:pPr>
              <w:spacing w:line="480" w:lineRule="auto"/>
              <w:jc w:val="center"/>
              <w:rPr>
                <w:rFonts w:hint="eastAsia"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单价</w:t>
            </w:r>
          </w:p>
        </w:tc>
        <w:tc>
          <w:tcPr>
            <w:tcW w:w="1725" w:type="dxa"/>
            <w:noWrap/>
            <w:vAlign w:val="center"/>
          </w:tcPr>
          <w:p w14:paraId="566F81EB">
            <w:pPr>
              <w:spacing w:line="480" w:lineRule="auto"/>
              <w:jc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总价</w:t>
            </w:r>
          </w:p>
        </w:tc>
        <w:tc>
          <w:tcPr>
            <w:tcW w:w="4725" w:type="dxa"/>
            <w:noWrap/>
            <w:vAlign w:val="center"/>
          </w:tcPr>
          <w:p w14:paraId="15089DD6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备注</w:t>
            </w:r>
          </w:p>
        </w:tc>
      </w:tr>
      <w:tr w14:paraId="519F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536" w:type="dxa"/>
            <w:noWrap/>
            <w:vAlign w:val="center"/>
          </w:tcPr>
          <w:p w14:paraId="23DCA165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/>
                <w:sz w:val="24"/>
              </w:rPr>
              <w:t>丙级</w:t>
            </w:r>
            <w:r>
              <w:rPr>
                <w:rFonts w:hint="eastAsia"/>
                <w:sz w:val="24"/>
                <w:lang w:val="en-US" w:eastAsia="zh-CN"/>
              </w:rPr>
              <w:t>钢质</w:t>
            </w:r>
            <w:r>
              <w:rPr>
                <w:rFonts w:hint="eastAsia"/>
                <w:sz w:val="24"/>
              </w:rPr>
              <w:t>防火门</w:t>
            </w:r>
          </w:p>
        </w:tc>
        <w:tc>
          <w:tcPr>
            <w:tcW w:w="2256" w:type="dxa"/>
            <w:noWrap/>
            <w:vAlign w:val="center"/>
          </w:tcPr>
          <w:p w14:paraId="1865510D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门板厚度0.8mm,边框厚度1.2mm</w:t>
            </w:r>
          </w:p>
        </w:tc>
        <w:tc>
          <w:tcPr>
            <w:tcW w:w="1530" w:type="dxa"/>
            <w:noWrap/>
            <w:vAlign w:val="center"/>
          </w:tcPr>
          <w:p w14:paraId="25361D67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60.48</w:t>
            </w:r>
            <w:r>
              <w:rPr>
                <w:rFonts w:hint="eastAsia"/>
                <w:sz w:val="24"/>
              </w:rPr>
              <w:t>m²</w:t>
            </w:r>
          </w:p>
        </w:tc>
        <w:tc>
          <w:tcPr>
            <w:tcW w:w="1414" w:type="dxa"/>
            <w:noWrap/>
            <w:vAlign w:val="center"/>
          </w:tcPr>
          <w:p w14:paraId="04A73835"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25" w:type="dxa"/>
            <w:noWrap/>
            <w:vAlign w:val="center"/>
          </w:tcPr>
          <w:p w14:paraId="6B97840E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725" w:type="dxa"/>
            <w:noWrap/>
            <w:vAlign w:val="center"/>
          </w:tcPr>
          <w:p w14:paraId="686C747F"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含运输、卸货、安装、灌浆料、灌浆施工、满足新国标的常闭闭门器、顺位器及安装所需所有配件，</w:t>
            </w: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且整体需满足新国标要求</w:t>
            </w:r>
          </w:p>
        </w:tc>
      </w:tr>
      <w:tr w14:paraId="6721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536" w:type="dxa"/>
            <w:noWrap/>
            <w:vAlign w:val="center"/>
          </w:tcPr>
          <w:p w14:paraId="562DF183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/>
                <w:sz w:val="24"/>
              </w:rPr>
              <w:t>乙级</w:t>
            </w:r>
            <w:r>
              <w:rPr>
                <w:rFonts w:hint="eastAsia"/>
                <w:sz w:val="24"/>
                <w:lang w:val="en-US" w:eastAsia="zh-CN"/>
              </w:rPr>
              <w:t>钢质</w:t>
            </w:r>
            <w:r>
              <w:rPr>
                <w:rFonts w:hint="eastAsia"/>
                <w:sz w:val="24"/>
              </w:rPr>
              <w:t>防火门</w:t>
            </w:r>
          </w:p>
        </w:tc>
        <w:tc>
          <w:tcPr>
            <w:tcW w:w="2256" w:type="dxa"/>
            <w:noWrap/>
            <w:vAlign w:val="center"/>
          </w:tcPr>
          <w:p w14:paraId="3441DF0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门板厚度0.8mm,边框厚度1.2mm</w:t>
            </w:r>
          </w:p>
        </w:tc>
        <w:tc>
          <w:tcPr>
            <w:tcW w:w="1530" w:type="dxa"/>
            <w:noWrap/>
            <w:vAlign w:val="center"/>
          </w:tcPr>
          <w:p w14:paraId="2E3AFB75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114.78</w:t>
            </w:r>
            <w:r>
              <w:rPr>
                <w:rFonts w:hint="eastAsia"/>
                <w:sz w:val="24"/>
              </w:rPr>
              <w:t>m²</w:t>
            </w:r>
          </w:p>
        </w:tc>
        <w:tc>
          <w:tcPr>
            <w:tcW w:w="1414" w:type="dxa"/>
            <w:noWrap/>
            <w:vAlign w:val="center"/>
          </w:tcPr>
          <w:p w14:paraId="20C2A414"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25" w:type="dxa"/>
            <w:noWrap/>
            <w:vAlign w:val="center"/>
          </w:tcPr>
          <w:p w14:paraId="47CA9DC3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725" w:type="dxa"/>
            <w:noWrap/>
            <w:vAlign w:val="center"/>
          </w:tcPr>
          <w:p w14:paraId="0D0BD5D8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含运输、卸货、安装、灌浆料、灌浆施工、满足新国标的常闭闭门器、顺位器及安装所需所有配件，</w:t>
            </w: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且整体需满足新国标要求</w:t>
            </w:r>
          </w:p>
        </w:tc>
      </w:tr>
      <w:tr w14:paraId="5D9A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536" w:type="dxa"/>
            <w:noWrap/>
            <w:vAlign w:val="center"/>
          </w:tcPr>
          <w:p w14:paraId="3BB7B91F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/>
                <w:sz w:val="24"/>
              </w:rPr>
              <w:t>甲级</w:t>
            </w:r>
            <w:r>
              <w:rPr>
                <w:rFonts w:hint="eastAsia"/>
                <w:sz w:val="24"/>
                <w:lang w:val="en-US" w:eastAsia="zh-CN"/>
              </w:rPr>
              <w:t>钢质</w:t>
            </w:r>
            <w:r>
              <w:rPr>
                <w:rFonts w:hint="eastAsia"/>
                <w:sz w:val="24"/>
              </w:rPr>
              <w:t>防火门</w:t>
            </w:r>
          </w:p>
        </w:tc>
        <w:tc>
          <w:tcPr>
            <w:tcW w:w="2256" w:type="dxa"/>
            <w:noWrap/>
            <w:vAlign w:val="center"/>
          </w:tcPr>
          <w:p w14:paraId="3F471F18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门板厚度0.8mm,边框厚度1.2mm</w:t>
            </w:r>
          </w:p>
        </w:tc>
        <w:tc>
          <w:tcPr>
            <w:tcW w:w="1530" w:type="dxa"/>
            <w:noWrap/>
            <w:vAlign w:val="center"/>
          </w:tcPr>
          <w:p w14:paraId="70D3270B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27.27</w:t>
            </w:r>
            <w:r>
              <w:rPr>
                <w:rFonts w:hint="eastAsia"/>
                <w:sz w:val="24"/>
              </w:rPr>
              <w:t>m²</w:t>
            </w:r>
          </w:p>
        </w:tc>
        <w:tc>
          <w:tcPr>
            <w:tcW w:w="1414" w:type="dxa"/>
            <w:noWrap/>
            <w:vAlign w:val="center"/>
          </w:tcPr>
          <w:p w14:paraId="2F756113"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25" w:type="dxa"/>
            <w:noWrap/>
            <w:vAlign w:val="center"/>
          </w:tcPr>
          <w:p w14:paraId="60979DCD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725" w:type="dxa"/>
            <w:noWrap/>
            <w:vAlign w:val="center"/>
          </w:tcPr>
          <w:p w14:paraId="03A52D4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含运输、卸货、安装、灌浆料、灌浆施工、满足新国标的常闭闭门器、顺位器及安装所需所有配件，</w:t>
            </w: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且整体需满足新国标要求</w:t>
            </w:r>
          </w:p>
        </w:tc>
      </w:tr>
      <w:tr w14:paraId="1881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536" w:type="dxa"/>
            <w:noWrap/>
            <w:vAlign w:val="center"/>
          </w:tcPr>
          <w:p w14:paraId="73AB251B">
            <w:pPr>
              <w:widowControl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甲级防盗门</w:t>
            </w:r>
          </w:p>
        </w:tc>
        <w:tc>
          <w:tcPr>
            <w:tcW w:w="2256" w:type="dxa"/>
            <w:noWrap/>
            <w:vAlign w:val="center"/>
          </w:tcPr>
          <w:p w14:paraId="17CAB021"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4级标准</w:t>
            </w:r>
          </w:p>
        </w:tc>
        <w:tc>
          <w:tcPr>
            <w:tcW w:w="1530" w:type="dxa"/>
            <w:noWrap/>
            <w:vAlign w:val="center"/>
          </w:tcPr>
          <w:p w14:paraId="6A026FE8">
            <w:pPr>
              <w:widowControl/>
              <w:jc w:val="center"/>
              <w:textAlignment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15.12㎡</w:t>
            </w:r>
          </w:p>
        </w:tc>
        <w:tc>
          <w:tcPr>
            <w:tcW w:w="1414" w:type="dxa"/>
            <w:noWrap/>
            <w:vAlign w:val="center"/>
          </w:tcPr>
          <w:p w14:paraId="1DE2C2D7"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25" w:type="dxa"/>
            <w:noWrap/>
            <w:vAlign w:val="center"/>
          </w:tcPr>
          <w:p w14:paraId="437A4D72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070F0513">
            <w:pPr>
              <w:widowControl/>
              <w:jc w:val="center"/>
              <w:textAlignment w:val="center"/>
              <w:rPr>
                <w:rFonts w:ascii="幼圆" w:hAnsi="幼圆" w:eastAsia="幼圆" w:cs="幼圆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含运输、卸货、安装及安装所需所有配件，</w:t>
            </w: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且需满足新国标要求</w:t>
            </w:r>
          </w:p>
        </w:tc>
      </w:tr>
      <w:tr w14:paraId="3A0A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736" w:type="dxa"/>
            <w:gridSpan w:val="4"/>
            <w:noWrap/>
            <w:vAlign w:val="center"/>
          </w:tcPr>
          <w:p w14:paraId="6C7AC7AF">
            <w:pPr>
              <w:widowControl/>
              <w:jc w:val="center"/>
              <w:textAlignment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合计：</w:t>
            </w:r>
          </w:p>
        </w:tc>
        <w:tc>
          <w:tcPr>
            <w:tcW w:w="1725" w:type="dxa"/>
            <w:noWrap/>
            <w:vAlign w:val="center"/>
          </w:tcPr>
          <w:p w14:paraId="70A069C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49225350"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40970D">
      <w:pPr>
        <w:rPr>
          <w:rFonts w:hint="default"/>
          <w:lang w:val="en-US" w:eastAsia="zh-CN"/>
        </w:rPr>
      </w:pPr>
    </w:p>
    <w:p w14:paraId="7EC0ECE3"/>
    <w:sectPr>
      <w:pgSz w:w="16838" w:h="11906" w:orient="landscape"/>
      <w:pgMar w:top="1600" w:right="1440" w:bottom="14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2408"/>
    <w:rsid w:val="582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2026-06-16T07:05:00Z</dcterms:created>
  <dc:creator>sv</dc:creator>
  <cp:lastModifiedBy>sv</cp:lastModifiedBy>
  <dcterms:modified xsi:type="dcterms:W3CDTF">2026-06-16T07:06:27Z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024781154F394A1ABA04AE3EE1423EBE_11</vt:lpwstr>
  </property>
  <property fmtid="{D5CDD505-2E9C-101B-9397-08002B2CF9AE}" pid="4" name="KSOTemplateDocerSaveRecord">
    <vt:lpwstr>eyJoZGlkIjoiY2RmNmRmYTU4ODQwYmFmYWUxYTY4OGUyMTVmNzBhM2UiLCJ1c2VySWQiOiIzNTY4MTE3MzgifQ==</vt:lpwstr>
  </property>
</Properties>
</file>